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5" w:rsidRPr="005123B3" w:rsidRDefault="001F33C5" w:rsidP="001F33C5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5123B3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SIWZ</w:t>
      </w:r>
      <w:r w:rsidR="00027402">
        <w:rPr>
          <w:rFonts w:cstheme="minorHAnsi"/>
          <w:sz w:val="20"/>
          <w:szCs w:val="20"/>
        </w:rPr>
        <w:t xml:space="preserve"> </w:t>
      </w:r>
      <w:r w:rsidR="003B2C17">
        <w:rPr>
          <w:rFonts w:cstheme="minorHAnsi"/>
          <w:sz w:val="20"/>
          <w:szCs w:val="20"/>
        </w:rPr>
        <w:t>STER</w:t>
      </w:r>
      <w:r w:rsidR="00BB1598">
        <w:rPr>
          <w:rFonts w:cstheme="minorHAnsi"/>
          <w:sz w:val="20"/>
          <w:szCs w:val="20"/>
        </w:rPr>
        <w:t>150</w:t>
      </w:r>
    </w:p>
    <w:p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</w:p>
    <w:p w:rsidR="001F33C5" w:rsidRPr="005927F8" w:rsidRDefault="001F33C5" w:rsidP="001F33C5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>
        <w:rPr>
          <w:rFonts w:cs="Times New Roman"/>
          <w:b/>
        </w:rPr>
        <w:t>…</w:t>
      </w:r>
      <w:r w:rsidRPr="005927F8">
        <w:rPr>
          <w:rFonts w:cs="Times New Roman"/>
          <w:b/>
        </w:rPr>
        <w:t>/</w:t>
      </w:r>
      <w:r w:rsidRPr="005927F8">
        <w:rPr>
          <w:b/>
        </w:rPr>
        <w:t xml:space="preserve"> PiPR.IV.041.2.2020</w:t>
      </w:r>
    </w:p>
    <w:p w:rsidR="001F33C5" w:rsidRDefault="001F33C5" w:rsidP="001F19EA">
      <w:pPr>
        <w:spacing w:after="0" w:line="240" w:lineRule="auto"/>
        <w:jc w:val="both"/>
        <w:rPr>
          <w:rFonts w:cs="Times New Roman"/>
          <w:b/>
          <w:bCs/>
        </w:rPr>
      </w:pPr>
    </w:p>
    <w:p w:rsidR="001F33C5" w:rsidRDefault="00FD6B5C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 paź</w:t>
      </w:r>
      <w:r w:rsidR="001F33C5">
        <w:rPr>
          <w:rFonts w:cs="Times New Roman"/>
        </w:rPr>
        <w:t xml:space="preserve">dziernika 2020 roku Pińczowie, pomiędzy </w:t>
      </w:r>
      <w:r w:rsidR="001F33C5">
        <w:rPr>
          <w:rFonts w:cs="Times New Roman"/>
          <w:b/>
        </w:rPr>
        <w:t xml:space="preserve">Powiatem Pińczowskim </w:t>
      </w:r>
      <w:r w:rsidR="001F33C5">
        <w:rPr>
          <w:rFonts w:cs="Times New Roman"/>
        </w:rPr>
        <w:t>z siedzibą</w:t>
      </w:r>
      <w:r w:rsidR="001F33C5">
        <w:rPr>
          <w:rFonts w:cs="Times New Roman"/>
          <w:b/>
        </w:rPr>
        <w:t xml:space="preserve"> </w:t>
      </w:r>
      <w:r w:rsidR="001F33C5">
        <w:rPr>
          <w:rFonts w:cs="Times New Roman"/>
        </w:rPr>
        <w:t xml:space="preserve">w Pińczowie ul. Zacisze 5, NIP 662-17-46-147 zwanym dalej </w:t>
      </w:r>
      <w:r w:rsidR="001F33C5">
        <w:rPr>
          <w:rFonts w:cs="Times New Roman"/>
          <w:b/>
        </w:rPr>
        <w:t>Zamawiającym</w:t>
      </w:r>
      <w:r w:rsidR="001F33C5">
        <w:rPr>
          <w:rFonts w:cs="Times New Roman"/>
        </w:rPr>
        <w:t>, którego reprezentuje:</w:t>
      </w:r>
    </w:p>
    <w:p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</w:t>
      </w:r>
      <w:proofErr w:type="spellStart"/>
      <w:r>
        <w:rPr>
          <w:rFonts w:cs="Times New Roman"/>
          <w:b/>
        </w:rPr>
        <w:t>Barna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Wicestarosta Pińczowski 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2019 roku, poz.1843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:rsidR="001F33C5" w:rsidRDefault="001F33C5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</w:t>
      </w:r>
      <w:r w:rsidR="00616989">
        <w:rPr>
          <w:rFonts w:cs="Times New Roman"/>
          <w:color w:val="000000" w:themeColor="text1"/>
        </w:rPr>
        <w:t>w punkcie 4 przedmiotów</w:t>
      </w:r>
      <w:r>
        <w:rPr>
          <w:rFonts w:cs="Times New Roman"/>
          <w:color w:val="000000" w:themeColor="text1"/>
        </w:rPr>
        <w:t>, oraz towar wydać, natomiast Zamawiający zobowiązu</w:t>
      </w:r>
      <w:r>
        <w:rPr>
          <w:rFonts w:cs="Times New Roman"/>
        </w:rPr>
        <w:t>je się towar odebrać i zapłaci</w:t>
      </w:r>
      <w:r w:rsidR="00A064EC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:rsidR="008D1BCD" w:rsidRDefault="006B2FD2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:rsidR="00BE0DA6" w:rsidRPr="008D1BCD" w:rsidRDefault="00BE0DA6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t>Zamawiający informuje, że na realizację przedmiotowego zadania Powiat Pińczowski uzyskał dofinansowanie z</w:t>
      </w:r>
      <w:r w:rsidRPr="008D1BCD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8D1BCD">
        <w:rPr>
          <w:rFonts w:cstheme="minorHAnsi"/>
          <w:b/>
          <w:i/>
        </w:rPr>
        <w:t>„</w:t>
      </w:r>
      <w:r w:rsidRPr="008D1BCD">
        <w:rPr>
          <w:rFonts w:cstheme="minorHAnsi"/>
          <w:i/>
        </w:rPr>
        <w:t xml:space="preserve">Powiat Pińczowski – bezpieczny w epidemii” </w:t>
      </w:r>
      <w:r w:rsidRPr="008D1BCD">
        <w:rPr>
          <w:rFonts w:cstheme="minorHAnsi"/>
        </w:rPr>
        <w:t>objętego umową nr RPSW.09.02.03-26-0013/20-00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1F19EA" w:rsidRPr="001F19EA" w:rsidRDefault="001F19EA" w:rsidP="001F19EA">
      <w:pPr>
        <w:jc w:val="center"/>
        <w:rPr>
          <w:rFonts w:cstheme="minorHAnsi"/>
          <w:b/>
        </w:rPr>
      </w:pPr>
      <w:r w:rsidRPr="001F19EA">
        <w:rPr>
          <w:rFonts w:cstheme="minorHAnsi"/>
          <w:lang w:bidi="pl-PL"/>
        </w:rPr>
        <w:t>„</w:t>
      </w:r>
      <w:r>
        <w:rPr>
          <w:rFonts w:cstheme="minorHAnsi"/>
          <w:b/>
        </w:rPr>
        <w:t>zakup i dostawa</w:t>
      </w:r>
      <w:r w:rsidRPr="001F19EA">
        <w:rPr>
          <w:rFonts w:cstheme="minorHAnsi"/>
          <w:b/>
        </w:rPr>
        <w:t xml:space="preserve"> sprzętu 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wspierającego zabezpieczenie przed COVID-19 </w:t>
      </w:r>
      <w:r w:rsidR="00BB1598">
        <w:rPr>
          <w:rStyle w:val="Teksttreci"/>
          <w:rFonts w:asciiTheme="minorHAnsi" w:hAnsiTheme="minorHAnsi" w:cstheme="minorHAnsi"/>
          <w:b/>
          <w:color w:val="000000"/>
          <w:sz w:val="22"/>
        </w:rPr>
        <w:br/>
      </w:r>
      <w:bookmarkStart w:id="0" w:name="_GoBack"/>
      <w:bookmarkEnd w:id="0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– </w:t>
      </w:r>
      <w:r w:rsidR="003B2C17">
        <w:rPr>
          <w:rStyle w:val="Teksttreci"/>
          <w:rFonts w:asciiTheme="minorHAnsi" w:hAnsiTheme="minorHAnsi" w:cstheme="minorHAnsi"/>
          <w:b/>
          <w:color w:val="000000"/>
          <w:sz w:val="22"/>
        </w:rPr>
        <w:t>STERYLIZATOR</w:t>
      </w:r>
      <w:r w:rsidR="00BB1598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150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– 1 </w:t>
      </w:r>
      <w:proofErr w:type="spellStart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kpl</w:t>
      </w:r>
      <w:proofErr w:type="spellEnd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.</w:t>
      </w:r>
      <w:r w:rsidRPr="001F19EA">
        <w:rPr>
          <w:rFonts w:cstheme="minorHAnsi"/>
          <w:b/>
        </w:rPr>
        <w:t>”</w:t>
      </w:r>
    </w:p>
    <w:p w:rsidR="008D1BCD" w:rsidRDefault="008D1BCD" w:rsidP="008D1BCD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§2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</w:t>
      </w:r>
      <w:r w:rsidRPr="008D1BCD">
        <w:rPr>
          <w:rFonts w:cs="Times New Roman"/>
        </w:rPr>
        <w:lastRenderedPageBreak/>
        <w:t xml:space="preserve">jego instalację i uruchomienie oraz wszelkich usług dodatkowych takich jak pomoc techniczna, serwisy gwarancyjne oraz wszelkich innych nie wymienionych z nazwy, a niezbędnych do wykonania umowy. 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Szczegółowe określenie towaru zostało zawarte w specyfikacji oraz ofercie Wykonawcy.</w:t>
      </w:r>
    </w:p>
    <w:p w:rsidR="008D1BCD" w:rsidRP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Dostarczony sprzęt musi być tak zapakowany, aby zapobiec jego uszkodzeniu lub pogorszeniu stanu podczas transportu do miejsca dostawy.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dopuszczony do obrotu i stosowania w krajach UE.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P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7362E2" w:rsidRDefault="006B2FD2" w:rsidP="007362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7362E2" w:rsidRDefault="006B2FD2" w:rsidP="007362E2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>Ter</w:t>
      </w:r>
      <w:r w:rsidR="007362E2">
        <w:rPr>
          <w:rFonts w:cs="Times New Roman"/>
        </w:rPr>
        <w:t>min realizacji przedmiotu umowy: w</w:t>
      </w:r>
      <w:r w:rsidR="00103A55" w:rsidRPr="007362E2">
        <w:rPr>
          <w:rFonts w:cs="Times New Roman"/>
        </w:rPr>
        <w:t xml:space="preserve"> terminie </w:t>
      </w:r>
      <w:r w:rsidR="002F2023" w:rsidRPr="007362E2">
        <w:rPr>
          <w:rFonts w:cs="Times New Roman"/>
        </w:rPr>
        <w:t xml:space="preserve">do </w:t>
      </w:r>
      <w:r w:rsidR="007362E2">
        <w:rPr>
          <w:rFonts w:cs="Times New Roman"/>
          <w:b/>
        </w:rPr>
        <w:t>………………2020</w:t>
      </w:r>
      <w:r w:rsidR="002F2023" w:rsidRPr="007362E2">
        <w:rPr>
          <w:rFonts w:cs="Times New Roman"/>
          <w:b/>
        </w:rPr>
        <w:t xml:space="preserve"> roku</w:t>
      </w:r>
      <w:r w:rsidRPr="007362E2">
        <w:rPr>
          <w:rFonts w:cs="Times New Roman"/>
        </w:rPr>
        <w:t xml:space="preserve">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 xml:space="preserve">Wykonawca dostarczy przedmiot Umowy na własny koszt i odpowiedzialność pod adres określony </w:t>
      </w:r>
      <w:r w:rsidR="007362E2">
        <w:rPr>
          <w:rFonts w:cs="Times New Roman"/>
        </w:rPr>
        <w:t>przez zamawiającego.</w:t>
      </w:r>
      <w:r w:rsidR="00616989">
        <w:rPr>
          <w:rFonts w:cs="Times New Roman"/>
        </w:rPr>
        <w:t xml:space="preserve"> Termin</w:t>
      </w:r>
      <w:r w:rsidRPr="007362E2">
        <w:rPr>
          <w:rFonts w:cs="Times New Roman"/>
        </w:rPr>
        <w:t xml:space="preserve"> dostawy zostaną uzgodnione przez strony telefonicznie i potwierdzone przez Zamawiającego pisemnie ( mailem lub faksem) co najmniej 1 dzień przed realizacją.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Dostarczony sprzęt musi mieć kompletną dokumentację użytkownika, w szczególności: instrukcję obsługi w języku polskim, dokument gwarancyjny, certyfikaty o</w:t>
      </w:r>
      <w:r w:rsidR="003F118B">
        <w:rPr>
          <w:rFonts w:cs="Times New Roman"/>
        </w:rPr>
        <w:t>raz licencje na oprogramowanie.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lastRenderedPageBreak/>
        <w:t>Na potwierdzenie czynności odbioru, zostanie spisany i podpisany przez upoważnionych przedstawicieli każdej ze Stron protokół odbioru.</w:t>
      </w:r>
    </w:p>
    <w:p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Protokół odbioru powinien zawierać w szczególności: </w:t>
      </w:r>
      <w:r w:rsidR="003F118B" w:rsidRPr="003F118B">
        <w:rPr>
          <w:rFonts w:cs="Times New Roman"/>
        </w:rPr>
        <w:t>datę i miejsce odbioru przedmiotu zamówienia; wykaz dostarczonego towaru; oświadczenie przedstawicieli o braku lub istnieniu wad w wykonaniu zamówienia.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Dokonanie odbioru sprzętu zgodnie z postanowieniami umowy </w:t>
      </w:r>
      <w:r w:rsidR="003F118B">
        <w:rPr>
          <w:rFonts w:cs="Times New Roman"/>
        </w:rPr>
        <w:t>nie zwalnia Wykonawcy od roszcze</w:t>
      </w:r>
      <w:r w:rsidRPr="003F118B">
        <w:rPr>
          <w:rFonts w:cs="Times New Roman"/>
        </w:rPr>
        <w:t xml:space="preserve">ń z tytułu rękojmi lub gwarancji jakości.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6B2FD2" w:rsidRP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ze strony Wykonawcy: ………………………………… 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3F118B" w:rsidRDefault="006B2FD2" w:rsidP="003F118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="003F118B">
        <w:rPr>
          <w:rFonts w:cs="Times New Roman"/>
        </w:rPr>
        <w:t>wynosi…………………</w:t>
      </w:r>
      <w:r w:rsidR="003F118B">
        <w:t xml:space="preserve">..... PLN brutto (słownie: </w:t>
      </w:r>
      <w:r w:rsidRPr="003F118B">
        <w:t>................</w:t>
      </w:r>
      <w:r w:rsidR="003F118B">
        <w:t>.....................</w:t>
      </w:r>
      <w:r w:rsidRPr="003F118B">
        <w:t xml:space="preserve">......................................), w tym …..% VAT, w kwocie: …………….. (słownie: ……………………………………………………………),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wady fizyczne i prawne przedmiotu umowy na zasadach określonych w Kodeksie cywilnym, z zastrzeżeniem postanowień niniejszej umowy. 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Przez wadę fizyczną rozumie się w szczególności jakąkolwiek niezgodność sprzętu z opisem przedmiotu zamówienia zawartym w ofercie Wykonawcy.</w:t>
      </w:r>
    </w:p>
    <w:p w:rsid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6B2FD2" w:rsidRP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6B2FD2" w:rsidRDefault="006B2FD2" w:rsidP="006B2FD2">
      <w:pPr>
        <w:spacing w:after="0" w:line="256" w:lineRule="auto"/>
        <w:ind w:left="1134" w:hanging="567"/>
        <w:jc w:val="both"/>
      </w:pPr>
      <w:r>
        <w:lastRenderedPageBreak/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Strony postanawiają, że obowiązującą je formą odszkodowania umownego stanowią kary umowne. </w:t>
      </w:r>
    </w:p>
    <w:p w:rsidR="006B2FD2" w:rsidRP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zapłaci Zamawiającemu karę umowną: 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nie ponosi odpowiedzialności wobec osób trzecich za ewentualne szkody wyrządzone osobom trzecim a pozostające w związku z wykonywaniem niniejszej umowy.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sectPr w:rsidR="006B2FD2" w:rsidSect="009D60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9E" w:rsidRDefault="00166D9E" w:rsidP="00E5314C">
      <w:pPr>
        <w:spacing w:after="0" w:line="240" w:lineRule="auto"/>
      </w:pPr>
      <w:r>
        <w:separator/>
      </w:r>
    </w:p>
  </w:endnote>
  <w:endnote w:type="continuationSeparator" w:id="0">
    <w:p w:rsidR="00166D9E" w:rsidRDefault="00166D9E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Pr="003B2C17" w:rsidRDefault="003B2C17" w:rsidP="003B2C17">
    <w:pPr>
      <w:pStyle w:val="Stopka"/>
      <w:ind w:left="567" w:hanging="709"/>
      <w:jc w:val="center"/>
      <w:rPr>
        <w:i/>
      </w:rPr>
    </w:pPr>
    <w:r w:rsidRPr="003B2C17">
      <w:rPr>
        <w:rFonts w:cs="Times New Roman"/>
        <w:b/>
        <w:i/>
        <w:sz w:val="20"/>
        <w:szCs w:val="20"/>
      </w:rPr>
      <w:t>„Powiat Pińczowski – bezpieczny w epidemii”</w:t>
    </w:r>
  </w:p>
  <w:p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9E" w:rsidRDefault="00166D9E" w:rsidP="00E5314C">
      <w:pPr>
        <w:spacing w:after="0" w:line="240" w:lineRule="auto"/>
      </w:pPr>
      <w:r>
        <w:separator/>
      </w:r>
    </w:p>
  </w:footnote>
  <w:footnote w:type="continuationSeparator" w:id="0">
    <w:p w:rsidR="00166D9E" w:rsidRDefault="00166D9E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F33C5" w:rsidRPr="00BC6FE8" w:rsidTr="001F33C5">
      <w:tc>
        <w:tcPr>
          <w:tcW w:w="972" w:type="pct"/>
          <w:hideMark/>
        </w:tcPr>
        <w:p w:rsidR="001F33C5" w:rsidRPr="00BC6FE8" w:rsidRDefault="001F33C5" w:rsidP="001F33C5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078D24" wp14:editId="35BE8F25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F33C5" w:rsidRPr="00BC6FE8" w:rsidRDefault="001F33C5" w:rsidP="001F33C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65BF3" wp14:editId="3F826D7E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F33C5" w:rsidRPr="00BC6FE8" w:rsidRDefault="001F33C5" w:rsidP="001F33C5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AF4A0D" wp14:editId="24B88EF2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F33C5" w:rsidRPr="00BC6FE8" w:rsidRDefault="001F33C5" w:rsidP="001F33C5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50928F" wp14:editId="49135E1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641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1FFB290C"/>
    <w:multiLevelType w:val="multilevel"/>
    <w:tmpl w:val="BD8E9EC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20AE5BE9"/>
    <w:multiLevelType w:val="hybridMultilevel"/>
    <w:tmpl w:val="6798ABCA"/>
    <w:lvl w:ilvl="0" w:tplc="D8BA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759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72CE"/>
    <w:multiLevelType w:val="hybridMultilevel"/>
    <w:tmpl w:val="C2DC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88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DA4"/>
    <w:multiLevelType w:val="multilevel"/>
    <w:tmpl w:val="7F36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A15"/>
    <w:multiLevelType w:val="multilevel"/>
    <w:tmpl w:val="B3DA25B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4" w15:restartNumberingAfterBreak="0">
    <w:nsid w:val="4EA003D4"/>
    <w:multiLevelType w:val="multilevel"/>
    <w:tmpl w:val="6824B766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Theme="minorHAnsi" w:eastAsiaTheme="minorHAnsi" w:hAnsiTheme="minorHAnsi"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500F0989"/>
    <w:multiLevelType w:val="hybridMultilevel"/>
    <w:tmpl w:val="1FA2EC2A"/>
    <w:lvl w:ilvl="0" w:tplc="C6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3E6FA1"/>
    <w:multiLevelType w:val="hybridMultilevel"/>
    <w:tmpl w:val="185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BC0B6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E3504"/>
    <w:multiLevelType w:val="multilevel"/>
    <w:tmpl w:val="29F4C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4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24"/>
  </w:num>
  <w:num w:numId="19">
    <w:abstractNumId w:val="23"/>
  </w:num>
  <w:num w:numId="20">
    <w:abstractNumId w:val="20"/>
  </w:num>
  <w:num w:numId="21">
    <w:abstractNumId w:val="13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27402"/>
    <w:rsid w:val="000E261E"/>
    <w:rsid w:val="000F35F9"/>
    <w:rsid w:val="00103A55"/>
    <w:rsid w:val="001604B1"/>
    <w:rsid w:val="00166D9E"/>
    <w:rsid w:val="001F19EA"/>
    <w:rsid w:val="001F33C5"/>
    <w:rsid w:val="00251B4D"/>
    <w:rsid w:val="00255A9E"/>
    <w:rsid w:val="002F2023"/>
    <w:rsid w:val="0031067A"/>
    <w:rsid w:val="00391D7A"/>
    <w:rsid w:val="003B173A"/>
    <w:rsid w:val="003B2C17"/>
    <w:rsid w:val="003F066F"/>
    <w:rsid w:val="003F118B"/>
    <w:rsid w:val="00486748"/>
    <w:rsid w:val="004E1945"/>
    <w:rsid w:val="005123B3"/>
    <w:rsid w:val="00514A59"/>
    <w:rsid w:val="00553891"/>
    <w:rsid w:val="00616989"/>
    <w:rsid w:val="0062163F"/>
    <w:rsid w:val="00642276"/>
    <w:rsid w:val="006A4634"/>
    <w:rsid w:val="006B2FD2"/>
    <w:rsid w:val="006C4C74"/>
    <w:rsid w:val="006C4E25"/>
    <w:rsid w:val="006D31C4"/>
    <w:rsid w:val="00724974"/>
    <w:rsid w:val="007362E2"/>
    <w:rsid w:val="007A44FD"/>
    <w:rsid w:val="00846071"/>
    <w:rsid w:val="0086292C"/>
    <w:rsid w:val="00864D12"/>
    <w:rsid w:val="008D1BCD"/>
    <w:rsid w:val="008F108D"/>
    <w:rsid w:val="00930F73"/>
    <w:rsid w:val="009B2C3C"/>
    <w:rsid w:val="009D60BC"/>
    <w:rsid w:val="00A064EC"/>
    <w:rsid w:val="00A441F0"/>
    <w:rsid w:val="00A60E76"/>
    <w:rsid w:val="00A818FD"/>
    <w:rsid w:val="00B135AD"/>
    <w:rsid w:val="00B75E02"/>
    <w:rsid w:val="00BA0ADE"/>
    <w:rsid w:val="00BB1598"/>
    <w:rsid w:val="00BC06D1"/>
    <w:rsid w:val="00BE0DA6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D6B5C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character" w:customStyle="1" w:styleId="Teksttreci">
    <w:name w:val="Tekst treści_"/>
    <w:basedOn w:val="Domylnaczcionkaakapitu"/>
    <w:qFormat/>
    <w:rsid w:val="001F19EA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FBDA-CB53-4AC0-A664-451E32E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2020-10-09T12:09:00Z</cp:lastPrinted>
  <dcterms:created xsi:type="dcterms:W3CDTF">2020-10-20T08:18:00Z</dcterms:created>
  <dcterms:modified xsi:type="dcterms:W3CDTF">2020-10-20T08:18:00Z</dcterms:modified>
</cp:coreProperties>
</file>